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CD" w:rsidRDefault="00A35015">
      <w:pPr>
        <w:pStyle w:val="Standard"/>
        <w:spacing w:after="0" w:line="240" w:lineRule="auto"/>
        <w:ind w:left="3539" w:firstLine="709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86882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265CD" w:rsidRDefault="00A35015">
      <w:pPr>
        <w:pStyle w:val="Standard"/>
        <w:spacing w:after="0" w:line="240" w:lineRule="auto"/>
        <w:ind w:left="141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ПЕРЕВОЗКУ ГРУЗОВ АВТОМОБИЛЬНЫМ ТРАНСПОРТОМ</w:t>
      </w:r>
    </w:p>
    <w:p w:rsidR="00964C20" w:rsidRDefault="00964C20">
      <w:pPr>
        <w:pStyle w:val="Standard"/>
        <w:spacing w:after="0" w:line="240" w:lineRule="auto"/>
        <w:ind w:left="1415" w:firstLine="709"/>
        <w:rPr>
          <w:sz w:val="24"/>
          <w:szCs w:val="24"/>
        </w:rPr>
      </w:pPr>
    </w:p>
    <w:p w:rsidR="008265CD" w:rsidRDefault="008265C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CD" w:rsidRDefault="00A35015">
      <w:pPr>
        <w:pStyle w:val="Standard"/>
        <w:spacing w:after="0" w:line="240" w:lineRule="auto"/>
        <w:ind w:left="-142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Казань</w:t>
      </w:r>
      <w:r w:rsidR="00964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964C20">
        <w:rPr>
          <w:rFonts w:ascii="Times New Roman" w:hAnsi="Times New Roman" w:cs="Times New Roman"/>
          <w:b/>
          <w:sz w:val="24"/>
          <w:szCs w:val="24"/>
        </w:rPr>
        <w:tab/>
      </w:r>
      <w:r w:rsidR="003023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688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 </w:t>
      </w:r>
      <w:r w:rsidR="00A372AA">
        <w:rPr>
          <w:rFonts w:ascii="Times New Roman" w:hAnsi="Times New Roman" w:cs="Times New Roman"/>
          <w:b/>
          <w:sz w:val="24"/>
          <w:szCs w:val="24"/>
        </w:rPr>
        <w:t xml:space="preserve">   »  августа </w:t>
      </w:r>
      <w:r w:rsidR="00D86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2AA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265CD" w:rsidRDefault="008265CD">
      <w:pPr>
        <w:pStyle w:val="Standard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5CD" w:rsidRPr="00C97DA2" w:rsidRDefault="003E1914" w:rsidP="00C97DA2">
      <w:pPr>
        <w:tabs>
          <w:tab w:val="right" w:pos="9919"/>
        </w:tabs>
        <w:spacing w:after="0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</w:pPr>
      <w:r w:rsidRPr="00C97DA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«ТрансАвто»</w:t>
      </w:r>
      <w:r w:rsidRPr="00C97DA2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 w:rsidRPr="00C97DA2">
        <w:rPr>
          <w:rFonts w:ascii="Times New Roman" w:hAnsi="Times New Roman" w:cs="Times New Roman"/>
          <w:noProof/>
          <w:sz w:val="24"/>
          <w:szCs w:val="24"/>
        </w:rPr>
        <w:t xml:space="preserve"> именуемое в дальнейшем</w:t>
      </w:r>
      <w:r w:rsidR="00034D95">
        <w:rPr>
          <w:rFonts w:ascii="Times New Roman" w:hAnsi="Times New Roman" w:cs="Times New Roman"/>
          <w:sz w:val="24"/>
          <w:szCs w:val="24"/>
        </w:rPr>
        <w:t xml:space="preserve"> «</w:t>
      </w:r>
      <w:r w:rsidR="00034D95">
        <w:rPr>
          <w:rFonts w:ascii="Times New Roman" w:hAnsi="Times New Roman" w:cs="Times New Roman"/>
          <w:b/>
          <w:sz w:val="24"/>
          <w:szCs w:val="24"/>
        </w:rPr>
        <w:t>ПЕРЕВОЗЧИК</w:t>
      </w:r>
      <w:r w:rsidR="00034D95">
        <w:rPr>
          <w:rFonts w:ascii="Times New Roman" w:hAnsi="Times New Roman" w:cs="Times New Roman"/>
          <w:sz w:val="24"/>
          <w:szCs w:val="24"/>
        </w:rPr>
        <w:t>»</w:t>
      </w:r>
      <w:r w:rsidRPr="00C97DA2">
        <w:rPr>
          <w:rFonts w:ascii="Times New Roman" w:hAnsi="Times New Roman" w:cs="Times New Roman"/>
          <w:noProof/>
          <w:sz w:val="24"/>
          <w:szCs w:val="24"/>
        </w:rPr>
        <w:t>, в</w:t>
      </w:r>
      <w:r w:rsidR="00D86882">
        <w:rPr>
          <w:rFonts w:ascii="Times New Roman" w:hAnsi="Times New Roman" w:cs="Times New Roman"/>
          <w:noProof/>
          <w:sz w:val="24"/>
          <w:szCs w:val="24"/>
        </w:rPr>
        <w:t xml:space="preserve"> лице директора Дятловой</w:t>
      </w:r>
      <w:r w:rsidR="00850D18">
        <w:rPr>
          <w:rFonts w:ascii="Times New Roman" w:hAnsi="Times New Roman" w:cs="Times New Roman"/>
          <w:noProof/>
          <w:sz w:val="24"/>
          <w:szCs w:val="24"/>
        </w:rPr>
        <w:t xml:space="preserve"> Диляры Фирдусовны</w:t>
      </w:r>
      <w:r w:rsidRPr="00C97DA2">
        <w:rPr>
          <w:rFonts w:ascii="Times New Roman" w:hAnsi="Times New Roman" w:cs="Times New Roman"/>
          <w:noProof/>
          <w:sz w:val="24"/>
          <w:szCs w:val="24"/>
        </w:rPr>
        <w:t>,</w:t>
      </w:r>
      <w:r w:rsidRPr="00C97DA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 w:rsidR="00A35015" w:rsidRPr="00C97DA2">
        <w:rPr>
          <w:rFonts w:ascii="Times New Roman" w:hAnsi="Times New Roman" w:cs="Times New Roman"/>
          <w:sz w:val="24"/>
          <w:szCs w:val="24"/>
        </w:rPr>
        <w:t>и</w:t>
      </w:r>
      <w:r w:rsidR="00A372AA">
        <w:rPr>
          <w:rFonts w:ascii="Times New Roman" w:hAnsi="Times New Roman" w:cs="Times New Roman"/>
          <w:sz w:val="24"/>
          <w:szCs w:val="24"/>
        </w:rPr>
        <w:t xml:space="preserve"> "_____________________</w:t>
      </w:r>
      <w:r w:rsidR="0030232F" w:rsidRPr="0030232F">
        <w:rPr>
          <w:rFonts w:ascii="Times New Roman" w:hAnsi="Times New Roman" w:cs="Times New Roman"/>
          <w:sz w:val="24"/>
          <w:szCs w:val="24"/>
        </w:rPr>
        <w:t>" в лице директ</w:t>
      </w:r>
      <w:r w:rsidR="00A372AA">
        <w:rPr>
          <w:rFonts w:ascii="Times New Roman" w:hAnsi="Times New Roman" w:cs="Times New Roman"/>
          <w:sz w:val="24"/>
          <w:szCs w:val="24"/>
        </w:rPr>
        <w:t>ора_____________________</w:t>
      </w:r>
      <w:r w:rsidR="0030232F" w:rsidRPr="0030232F">
        <w:rPr>
          <w:rFonts w:ascii="Times New Roman" w:hAnsi="Times New Roman" w:cs="Times New Roman"/>
          <w:sz w:val="24"/>
          <w:szCs w:val="24"/>
        </w:rPr>
        <w:t xml:space="preserve">, </w:t>
      </w:r>
      <w:r w:rsidR="00A372AA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 w:rsidR="0030232F" w:rsidRPr="0030232F">
        <w:rPr>
          <w:rFonts w:ascii="Times New Roman" w:hAnsi="Times New Roman" w:cs="Times New Roman"/>
          <w:sz w:val="24"/>
          <w:szCs w:val="24"/>
        </w:rPr>
        <w:t xml:space="preserve"> </w:t>
      </w:r>
      <w:r w:rsidR="00A35015" w:rsidRPr="00C97DA2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C97DA2">
        <w:rPr>
          <w:rFonts w:ascii="Times New Roman" w:hAnsi="Times New Roman" w:cs="Times New Roman"/>
          <w:sz w:val="24"/>
          <w:szCs w:val="24"/>
        </w:rPr>
        <w:t>,</w:t>
      </w:r>
      <w:r w:rsidR="00034D95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034D9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34D95">
        <w:rPr>
          <w:rFonts w:ascii="Times New Roman" w:hAnsi="Times New Roman" w:cs="Times New Roman"/>
          <w:sz w:val="24"/>
          <w:szCs w:val="24"/>
        </w:rPr>
        <w:t>»</w:t>
      </w:r>
      <w:r w:rsidRPr="00C97DA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</w:t>
      </w:r>
      <w:r w:rsidR="00A35015" w:rsidRPr="00C97DA2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265CD" w:rsidRDefault="008265CD">
      <w:pPr>
        <w:pStyle w:val="Standard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Pr="00850D18" w:rsidRDefault="00850D18" w:rsidP="00850D18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65CD" w:rsidRDefault="00A35015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Перевозчик обязуется оказывать Заказчику, а Заказчик – принимать и оплачивать услуги по приему, доставке и вручению опасных грузов.</w:t>
      </w:r>
    </w:p>
    <w:p w:rsidR="008265CD" w:rsidRDefault="00A35015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 Грузы признаются опасными, если они отвечают требованиям, установленным Европейским соглашением о международной дорожной перевозке опасных грузов от 15 сентября 1957 года (ДОПОГ).</w:t>
      </w:r>
    </w:p>
    <w:p w:rsidR="008265CD" w:rsidRDefault="00A35015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Перевозчик вправе привлекать для исполнения настоящего договора третьих лиц, оставаясь при этом ответственным за их действия.</w:t>
      </w:r>
    </w:p>
    <w:p w:rsidR="008265CD" w:rsidRDefault="008265C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8265CD" w:rsidRDefault="008265C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Pr="00850D18" w:rsidRDefault="00850D18" w:rsidP="00850D18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УСЛОВИЯ ПЕРЕВОЗОК</w:t>
      </w:r>
    </w:p>
    <w:p w:rsidR="008265CD" w:rsidRDefault="00A35015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отдельную перевозку груза оформляется Заявка, в которой содержится описание условий и особенностей конкретной перевозки груза. Заявка на каждую отдельную перевозку должна быть составлена по форме, согласно Приложению № 1 к настоящему договору.</w:t>
      </w:r>
    </w:p>
    <w:p w:rsidR="008265CD" w:rsidRDefault="00A35015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признается сделанной надлежащим образом, если она направлена в письменном виде, в том числе посредством факсимильной связи или электронной почтой. Заявка должна быть подписана уполномоченным лицом и заверена круглой печатью организации.</w:t>
      </w:r>
    </w:p>
    <w:p w:rsidR="008265CD" w:rsidRDefault="00A35015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содержать следующие сведения:</w:t>
      </w:r>
    </w:p>
    <w:p w:rsidR="008265CD" w:rsidRDefault="00A35015">
      <w:pPr>
        <w:pStyle w:val="a5"/>
        <w:numPr>
          <w:ilvl w:val="0"/>
          <w:numId w:val="6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и условия перевозки.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Требуемый тип подвижного состава.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адрес места загрузки и схему проезда.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время подачи автомобилей под погрузку.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ответственное за погрузку и его телефон.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характеристику груза.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груза (нетто, брутто).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адрес места разгрузки.</w:t>
      </w:r>
    </w:p>
    <w:p w:rsidR="008265CD" w:rsidRDefault="00A3501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ответственное за разгрузку и его телефон.</w:t>
      </w:r>
    </w:p>
    <w:p w:rsidR="008265CD" w:rsidRDefault="001A5AF5">
      <w:pPr>
        <w:pStyle w:val="a5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перевозку с учетом </w:t>
      </w:r>
      <w:r w:rsidR="00A35015">
        <w:rPr>
          <w:rFonts w:ascii="Times New Roman" w:hAnsi="Times New Roman" w:cs="Times New Roman"/>
          <w:sz w:val="24"/>
          <w:szCs w:val="24"/>
        </w:rPr>
        <w:t>НДС.</w:t>
      </w:r>
    </w:p>
    <w:p w:rsidR="008265CD" w:rsidRDefault="00A35015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направлена не позднее, чем за 24 часа до подачи автомобиля под погрузку.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в течение 12 (двенадцати) часов с момента получения заявки подтверждает ее получение и принятие к исполнению путем направления копии подписанной и заверенной печатью Перевозчика заявки, с указанными в ней данными водителя (паспортные данные либо данные водительского удостоверения) и сведениями о транспортном средстве (марка, модель, гос.номер), по номеру факса или на адрес электронной почты Заказчика. В случае не направления ответа в установленный срок заявка считается не принятой.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 к согласованному в заявке времени и до прибытия автомобиля под погрузку обязан подготовить груз к перевозке: сгруппировать, подготовить сопроводительные документы на перевозку грузов, а также пропуска на право проезда к месту погрузки и выгрузки грузов, совершить иные действия, необходимые для осуществления перевозки.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обязан подать под загрузку исправный транспорт, необходимый для перевозки заявленного количества груза. Заказчик обязан обеспечить проверку перед погрузкой пригодности в коммерческом отношении подвижного состава для перевозки данного груза.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транспорта под загрузку водитель в подтверждение полномочий на получение груза согласно поданной заявке предоставляет Грузоотправителю паспорт или водительское удостоверение. Предъявление водителем паспорта или водительского удостоверения, соответствующего данным, указанным в заявке, является основанием для получения им груза к перевозке.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уведомить Перевозчика о необходимых требованиях, предъявляемых к перевозке конкретного груза в целях обеспечения его сохранности и надлежащего качества.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обеспечивает в согласованные в пункте 2.11 сроки погрузку на транспорт и разгрузку с транспорта Перевозчика грузов, предъявляемых к перевозке, с соблюдением требований безопасности движения и обеспечения сохранности грузов и подвижного состава.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обеспечить загрузку/выгрузку товара в течение 4 часов с момента прибытия автомобиля.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обеспечить контроль соблюдения правил техники безопасности при производстве погрузочных работ и несет полную ответственность за несчастные случаи, происшедшие в результате невыполнения им этих правил.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Предъявленный к перевозке груз должен быть размещен по кузову автомобиля равномерно. Водитель вправе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сообщить Заказчику о замеченных недостатках в укладке и креплении груза, угрожающих его сохранности.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 требованию водителя обязан обеспечить устранение обнаруженных недостатков в укладке и креплении груза, в противном случае водитель имеет право отказаться от исполнения данной перевозки без применения к Перевозчику мер ответственности.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отвечает за все последствия неправильной укладки, крепления груза, внутренней упаковки грузов (бой, поломку, деформацию, и т.д.), а также использование тары и упаковки, не соответствующих свойствам груза, его весу или установленным стандартам, техническим условиям и условиям настоящего договора.</w:t>
      </w:r>
    </w:p>
    <w:p w:rsidR="008265CD" w:rsidRDefault="00A35015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Водитель, вправе отказаться от приема груза к перевозке, если груз предъявлен в ненадлежащем состоянии, в неисправной таре или упаковке, а также если: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заказчик не обеспечил приведение груза, предъявленного в состоянии, не соответствующем правилам перевозки, в надлежащее состояние в срок, обеспечивающий своевременную отправку. Указанный груз считается не предъявленным. В этих случаях Заказчик обязан оплатить Перевозчику штраф в размере 20% от стоимости провозной платы.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предъявлен полный пакет товаросопроводительных документов, товаротранспортных накладных и/или транспортных накладных согласно пункта 2.18.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>
        <w:rPr>
          <w:rFonts w:ascii="Times New Roman" w:hAnsi="Times New Roman" w:cs="Times New Roman"/>
          <w:sz w:val="24"/>
          <w:szCs w:val="24"/>
        </w:rPr>
        <w:tab/>
        <w:t>Перевозчик не несет ответственности за внутритарную недостачу содержимого грузовых мест, принятых у Заказчика в исправной таре (не нарушенной упаковке).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ab/>
        <w:t>В момент предъявления груза к перевозке Заказчик обязан обеспечить получение Перевозчиком следующих документов: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транспортную накладную (далее- ТрН);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товаросопроводительные документы: товарные накладные, сертификаты соответствия, качественные удостоверения и иные необходимые документы предусмотренные договором поставки и оформленные согласно требованиям действующего законодательства.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2.18.1 ТрН должна быть установленной формы в количестве 3 –х – экземпляров. ТрН является основным перевозочным документом по которым производится прием груза к перевозке, перевозка грузов и сдача его Грузополучателю.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>
        <w:rPr>
          <w:rFonts w:ascii="Times New Roman" w:hAnsi="Times New Roman" w:cs="Times New Roman"/>
          <w:sz w:val="24"/>
          <w:szCs w:val="24"/>
        </w:rPr>
        <w:tab/>
        <w:t>Предъявленный к перевозке груз должен быть предъявлен в полном объеме согласно сопроводительным документам (ТрН). Груз размещенный на поддонах должен отвечать следующим требованиям: высота не более 1,7м, упакован паллетной плёнкой (не менее 4 слоев).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принимает груз, размещенный на поддонах, по количеству поддонов, а в случае, если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 не подлежит паллетированию – по количеству тарный мест.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ab/>
        <w:t>Заказчик обязан поставить отметку в ТрН, предоставляемых Перевозчику о фактическом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 поддонов, а также о дате и времени прибытия под погрузку/разгрузку и времени фактической загрузки/выгрузки. Временем прибытия считается момент передачи груза водителем товаросопроводительных и транспортных документов уполномоченному лицу Заказчика.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ab/>
        <w:t>Автомобиль должен быть загружен грузом весом не более согласованного в Заявке. В противном случае Заказчик обязуется нести все расходы, связанные с наложением мер ответственности контролирующими органами, а также возместить убытки Перевозчику, вызванные поломкой транспорта и иные, возникшие в этой связи.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>
        <w:rPr>
          <w:rFonts w:ascii="Times New Roman" w:hAnsi="Times New Roman" w:cs="Times New Roman"/>
          <w:sz w:val="24"/>
          <w:szCs w:val="24"/>
        </w:rPr>
        <w:tab/>
        <w:t>Если перевозчик в ходе исполнения настоящего договора, понес дополнительные расходы, предвидеть которые он не мог при получении заявки Заказчика (сбор за превышение нагрузки на ось и т.п.). Заказчик обязан возместить их при условии документального подтверждения непредвиденных расходов.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Pr="00850D18" w:rsidRDefault="00850D18" w:rsidP="00850D18">
      <w:pPr>
        <w:tabs>
          <w:tab w:val="left" w:pos="255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ab/>
      </w:r>
    </w:p>
    <w:p w:rsidR="008265CD" w:rsidRPr="00850D18" w:rsidRDefault="00850D18" w:rsidP="00850D1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C64C43">
        <w:rPr>
          <w:rFonts w:ascii="Times New Roman" w:hAnsi="Times New Roman" w:cs="Times New Roman"/>
          <w:b/>
          <w:sz w:val="24"/>
          <w:szCs w:val="24"/>
        </w:rPr>
        <w:t>.</w:t>
      </w:r>
      <w:r w:rsidR="00C64C43">
        <w:rPr>
          <w:rFonts w:ascii="Times New Roman" w:hAnsi="Times New Roman" w:cs="Times New Roman"/>
          <w:b/>
          <w:sz w:val="24"/>
          <w:szCs w:val="24"/>
        </w:rPr>
        <w:tab/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Перевозчик обязан:</w:t>
      </w:r>
    </w:p>
    <w:p w:rsidR="008265CD" w:rsidRDefault="00A35015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Подавать под погрузку транспорт в исправном состоянии и соответствующий Заявке Заказчика.</w:t>
      </w:r>
    </w:p>
    <w:p w:rsidR="008265CD" w:rsidRDefault="00A35015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Доставлять принятый груз в пункты назначения в сохранности с учетом нормальных потерь при перевозке автомобильным транспортом в соответствии с установленными требованиями настоящего договора.</w:t>
      </w:r>
    </w:p>
    <w:p w:rsidR="008265CD" w:rsidRDefault="00A35015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информирует Заказчика о всех случаях вынужденной задержки автомобилей в пути, авариях и других непредвиденных обстоятельствах, препятствующих своевременной доставке груза. Срок доставки груза может быть увеличен, если задержка произошла не по вине Перевозчика, при условии обоснованности происшедшей задержки.</w:t>
      </w:r>
    </w:p>
    <w:p w:rsidR="008265CD" w:rsidRDefault="00A35015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доставленный в пункт назначения груз уполномоченному на получение груза лицу Грузополучателя.</w:t>
      </w:r>
    </w:p>
    <w:p w:rsidR="008265CD" w:rsidRDefault="00A35015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перевозку грузов в соответствии с требованиями действующего законодательства и условиями настоящего договора.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 обязан: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Предъявлять к перевозке грузы согласно поданным заявкам на перевозку.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Содержать подъездные пути, а также погрузо-разгрузочные площади в исправном состоянии.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По прибытии автомобиля под погрузку проверить полномочия прибывшего водителя и транспорта, убедиться в том, что прибывший для осуществления перевозки транспорт направлен от Перевозчика по настоящему договору в соответствии с его исполнением.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Передать водителю поданного Перевозчиком автомобиля все необходимые товаротранспортные и товаросопроводительные документы в соответствии с п.2.18 настоящего Договора и оформленные по требованиям действующего законодательства.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своими силами и средствами с соблюдением требований безопасности движения и обеспечения сохранности грузов и автомашин и в согласованные сроки погрузочно-разгрузочные работы, не допуская простоя автомашин, на условиях, предусмотренных настоящим договором.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ab/>
        <w:t>Указывать наименование и местонахождение Грузополучателя и принимать все зависящие от Заказчика меры для своевременной приемки груза Грузополучателем.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Заказчик своими силами и за свой счет обязан обеспечить надлежащую упаковку отправляемого груза, а так же его погрузку и выгрузку. Упаковка груза должна обеспечивать его сохранность в процессе перевозки, а так же исключить возможность повреждения транспортного средства Перевозчика, в противном случае Перевозчик освобождается от ответственности за повреждение груза. Заказчик обеспечивает сохранность груза при погрузке/разгрузке.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В случае повреждения (загрязнения) транспортных средств в ходе погрузочно-разгрузочных работ Заказчик несет материальную ответственность в сумме фактических затрат на их ремонт (очистку, дезинфекцию).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Производить оплату в порядке и на условиях предусмотренных разделом 4 настоящего договора.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Ежеквартально предоставлять акт сверки до 10-го числа месяца, следующего за отчетным.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Следовать указаниям водителя Перевозчика в отношении крепления и размещения груза на автомобиле.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Обеспечить выполнение Грузоотправителем и Грузополучателем (если Заказчик не является Грузоотправителем или Грузополучателем) всех усло</w:t>
      </w:r>
      <w:r w:rsidR="00850D18">
        <w:rPr>
          <w:rFonts w:ascii="Times New Roman" w:hAnsi="Times New Roman" w:cs="Times New Roman"/>
          <w:sz w:val="24"/>
          <w:szCs w:val="24"/>
        </w:rPr>
        <w:t>вий, предусмотренных пунктом 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Pr="00850D18" w:rsidRDefault="00850D18" w:rsidP="00850D18">
      <w:pPr>
        <w:pStyle w:val="a5"/>
        <w:tabs>
          <w:tab w:val="left" w:pos="255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ПОРЯДОК ВЗАИМОРАСЧЕТОВ.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Расчеты между Заказчиком и Перевозчиком производится на основании тарифа, определяемого в каждой конкретной Заявке на перевозку.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Расчеты по перевозкам производятся в следующем порядке:</w:t>
      </w:r>
    </w:p>
    <w:p w:rsidR="008265CD" w:rsidRDefault="00A35015">
      <w:pPr>
        <w:pStyle w:val="Standard"/>
        <w:widowControl w:val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Услуг, оказываемых по настоящему Договору, осуществляется Заказчиком ежемесячно, после подписания Сторонами Акта об оказанных услугах (либо после наступления момента, когда указанный Акт в соответствии с условиями настоящего Договора считается подписанным). Услуги подлежат оплате не позднее 5 (пяти) календарных дней с даты получения Заказчиком от Исполнителя соответствующего счета и счет фактуры</w:t>
      </w:r>
    </w:p>
    <w:p w:rsidR="008265CD" w:rsidRPr="00850D18" w:rsidRDefault="00850D18" w:rsidP="00850D18">
      <w:pPr>
        <w:tabs>
          <w:tab w:val="left" w:pos="255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ОТВЕТСТВЕЕНОСТЬ СТОРОН И ПОРЯДОК РАССМОТРЕНИЯ СПОРОВ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 нарушения своих обязательств по настоящему договору Стороны несут ответственность в соответствии с условиями настоящего договора, а в части, не урегулированной ими – в соответствии с действующим законодательством.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Перевозчик несет ответственность за утрату, повреждения груза (его части) с момента принятия его к перевозке до момента доставки получателю, если не докажет, что утрата или повреждение произошли не по его вине. В случае повреждения (утраты) груза по вине третьих лиц Перевозчик предпринимает все меры к уменьшению размера ущерба, документально оформляет факт повреждения пломб, немедленно извещает заказчика.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По факту разногласий между Перевозчиком и Заказчиком по исполнению настоящего договора Грузополучателем составляется Акт об установленном расхождении по количеству и качеству при приемке товарно-материальных ценностей. Акты могут составляться также в случаях, когда необходимо произвести подробное описание обстоятельств, которые не могли быть сделаны в товарно-транспортных документах. О составлении акта должна быть сделана отметка в товарно-транспортных документах.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Заказчик, Перевозчик, Грузополучатель не имеют права отказаться от подписания актов. При несогласии с содержанием акта указанные лица вправе изложить в нем свое мнение.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 xml:space="preserve">В тех случаях, когда груз прибыл в автомобилях, прицепах, секциях автомобилей, контейнерах за пломбами грузоотправителей, в акте должны оговариваться состояние </w:t>
      </w:r>
      <w:r w:rsidR="00A35015">
        <w:rPr>
          <w:rFonts w:ascii="Times New Roman" w:hAnsi="Times New Roman" w:cs="Times New Roman"/>
          <w:sz w:val="24"/>
          <w:szCs w:val="24"/>
        </w:rPr>
        <w:lastRenderedPageBreak/>
        <w:t>указанных пломб, их реквизиты, а сами пломбы прикладываются к претензионным материалам. В случае отсутствия в Акте сведений о состоянии пломб, считается, что автомобиль прибыл с пломбами, целостность которых не нарушена.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 задержки автомобиля под погрузкой, выгрузкой сверх установленных сроков, Заказчик оплачивает Перевозчику штраф за каждые сутки простоя, в том числе, приходящиеся на выходные и праздничные дни, в размере 5000 рублей. Доказательством нарушения установленных сроков являются отметки в ТрН о дате и времени прибытия под погрузку/выгрузку и времени фактической загрузки и выгрузки.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 срыва перевозки по вине Заказчика (если информация, переданная в заявке, оказалась недостоверной, и это привело к срыву перевозки, либо Заказчик отказался от перевозки после подтверждения Перевозчиком принятия заявки и т.п.) он выплачивает перевозчику штраф в размере 10% от согласованного тарифа на перевозку.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За неподачу автомобиля под погрузку Перевозчик уплачивает Заказчику штраф в размере 10% от стоимости согласованного тарифа за перевозку.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 изменения конечного пункта маршрута по вине Заказчика после подтверждения Заявки Перевозчиком (в силу указания Заказчиком недостоверной информации в Заявке,</w:t>
      </w:r>
    </w:p>
    <w:p w:rsidR="008265CD" w:rsidRDefault="00A35015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переадресовке транспортного средства и т.п.) Заказчик выплачивает Перевозчику штраф в размере</w:t>
      </w:r>
    </w:p>
    <w:p w:rsidR="008265CD" w:rsidRDefault="00A35015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от согласованного тарифа на перевозку по первоначальному маршруту.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 несвоевременной оплаты услуг Перевозчика Заказчик выплачивает штрафную неустойку в размере 0,1% от суммы задолженности за каждый день просрочки.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Начисление санкций и применение мер ответственности за неисполнение или ненадлежащее исполнение настоящего договора производится с момента письменного уведомления стороной, имеющей право требования применения  мер ответственности и взыскания санкций, другой стороны о применении таких мер ответственности и санкций.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850D18" w:rsidP="00850D18">
      <w:pPr>
        <w:pStyle w:val="a5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 w:rsidR="00A35015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ответственность за неисполнение или ненадлежащее исполнение своих обязательств, если это вызвано обстоятельствами непреодолимой силы, такими как: пожар, наводнение, разлив рек, стихийные бедствия, проведение ремонтных работ на дорогах и мостах по пути следования груза, запреты органов власти и иные обстоятельства, не зависящие от воли Сторон.</w:t>
      </w:r>
    </w:p>
    <w:p w:rsidR="008265CD" w:rsidRDefault="00850D18" w:rsidP="00850D18">
      <w:pPr>
        <w:pStyle w:val="a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C64C43">
        <w:rPr>
          <w:rFonts w:ascii="Times New Roman" w:hAnsi="Times New Roman" w:cs="Times New Roman"/>
          <w:sz w:val="24"/>
          <w:szCs w:val="24"/>
        </w:rPr>
        <w:t xml:space="preserve"> </w:t>
      </w:r>
      <w:r w:rsidR="00A35015">
        <w:rPr>
          <w:rFonts w:ascii="Times New Roman" w:hAnsi="Times New Roman" w:cs="Times New Roman"/>
          <w:sz w:val="24"/>
          <w:szCs w:val="24"/>
        </w:rPr>
        <w:t>В случае, если действие обстоятельств форс-мажора вызвало задержку доставки груза, Перевозчику стоимость доставки груза оплачивается в полном размере.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Pr="00850D18" w:rsidRDefault="00850D18" w:rsidP="00850D18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 w:rsidR="00A35015" w:rsidRPr="00850D1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Вопросы, не урегулированные настоящим договором решаются в порядке, предусмотренном действующим законодательством.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Все споры и разногласия разрешаются в порядке, предусмотренном действующим законодательством с соблюдением установленного претензионного порядка, а при не достижении согласия – передаются на рассмотрение в Арбитражный суд по месту нахождения Заказчика.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  <w:t>Заказчик не вправе передавать свои права и обязанности по настоящему Договору без письменного на то согласия Перевозчика. В соответствии с абзацем 6 статьи 411 ГК РФ Стороны установили недопустимость зачета встречных однородных требований Сторон, вытекающих из исполнения настоящего договора, по заявлению одной из сторон (ст. 410 ГК РФ).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  <w:t>Заявки, приложения, изменения и дополнения, акты, а также дополнительные соглашения к настоящему Договору являются неотъемлемой его частью.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инициативе одной при условии предварительного уведомления другой Стороны за 30 дней до его расторжения.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собственноручно подписан уполномоченными на то лицами.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  <w:t xml:space="preserve"> Настоящий договор составлен в двух экземплярах – по одному для каждой из Сторон.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A35015">
      <w:pPr>
        <w:pStyle w:val="Standard"/>
        <w:spacing w:after="0" w:line="240" w:lineRule="auto"/>
        <w:ind w:left="3192" w:firstLine="34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p w:rsidR="008265CD" w:rsidRDefault="008265CD">
      <w:pPr>
        <w:pStyle w:val="Standard"/>
        <w:spacing w:after="0" w:line="24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60"/>
        <w:gridCol w:w="4660"/>
      </w:tblGrid>
      <w:tr w:rsidR="008265CD" w:rsidTr="0030232F">
        <w:trPr>
          <w:trHeight w:val="81"/>
        </w:trPr>
        <w:tc>
          <w:tcPr>
            <w:tcW w:w="48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CD" w:rsidRDefault="00A35015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34D9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</w:p>
          <w:p w:rsidR="003E1914" w:rsidRPr="003E1914" w:rsidRDefault="003E1914" w:rsidP="003E1914">
            <w:pPr>
              <w:widowControl/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E191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ООО «ТрансАвто»</w:t>
            </w:r>
          </w:p>
          <w:p w:rsidR="00850D18" w:rsidRPr="00A372AA" w:rsidRDefault="003E1914" w:rsidP="00A372A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Юридический </w:t>
            </w:r>
            <w:r w:rsidR="00850D18"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Почтовый адрес:420066,</w:t>
            </w:r>
          </w:p>
          <w:p w:rsidR="003E1914" w:rsidRPr="00A372AA" w:rsidRDefault="003E1914" w:rsidP="00A372A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г.Казань, ул.Декабристов, д.81б, оф.106 </w:t>
            </w:r>
          </w:p>
          <w:p w:rsidR="003E1914" w:rsidRPr="00A372AA" w:rsidRDefault="003E1914" w:rsidP="00A372AA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ИНН: 1660149305, КПП 166001001</w:t>
            </w:r>
          </w:p>
          <w:p w:rsidR="00A372AA" w:rsidRPr="00A372AA" w:rsidRDefault="00A372AA" w:rsidP="00A372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372AA">
              <w:rPr>
                <w:rFonts w:ascii="Times New Roman" w:hAnsi="Times New Roman" w:cs="Times New Roman"/>
                <w:sz w:val="24"/>
                <w:szCs w:val="24"/>
              </w:rPr>
              <w:t>Расчетный счет 407 028 108 100 003 585 24</w:t>
            </w:r>
          </w:p>
          <w:p w:rsidR="00A372AA" w:rsidRPr="00A372AA" w:rsidRDefault="00A372AA" w:rsidP="00A372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AA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  <w:p w:rsidR="00A372AA" w:rsidRPr="00A372AA" w:rsidRDefault="00A372AA" w:rsidP="00A372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AA">
              <w:rPr>
                <w:rFonts w:ascii="Times New Roman" w:hAnsi="Times New Roman" w:cs="Times New Roman"/>
                <w:sz w:val="24"/>
                <w:szCs w:val="24"/>
              </w:rPr>
              <w:t>Кор.счет 301 018 101 452 500 009 74</w:t>
            </w:r>
          </w:p>
          <w:p w:rsidR="00A372AA" w:rsidRPr="00A372AA" w:rsidRDefault="00A372AA" w:rsidP="00A3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AA">
              <w:rPr>
                <w:rFonts w:ascii="Times New Roman" w:hAnsi="Times New Roman" w:cs="Times New Roman"/>
                <w:sz w:val="24"/>
                <w:szCs w:val="24"/>
              </w:rPr>
              <w:t>БИК 044 525 974</w:t>
            </w:r>
          </w:p>
          <w:p w:rsidR="003E1914" w:rsidRPr="00264993" w:rsidRDefault="003E1914" w:rsidP="00A372A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E</w:t>
            </w:r>
            <w:r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mail</w:t>
            </w:r>
            <w:r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transavto</w:t>
            </w:r>
            <w:r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kazan</w:t>
            </w:r>
            <w:r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@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mail</w:t>
            </w:r>
            <w:r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ru</w:t>
            </w:r>
            <w:r w:rsidR="00A372AA"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</w:t>
            </w:r>
            <w:r w:rsidR="00A372AA"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</w:t>
            </w:r>
            <w:r w:rsidR="00A372AA" w:rsidRPr="00264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(843)562-10-51</w:t>
            </w:r>
          </w:p>
          <w:p w:rsidR="008265CD" w:rsidRPr="00264993" w:rsidRDefault="008265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914" w:rsidRPr="00264993" w:rsidRDefault="003E19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1914" w:rsidRPr="00264993" w:rsidRDefault="003E19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2AA" w:rsidRPr="00264993" w:rsidRDefault="00A372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2F" w:rsidRPr="00264993" w:rsidRDefault="003023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2F" w:rsidRPr="00264993" w:rsidRDefault="003023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2F" w:rsidRDefault="003023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50D18" w:rsidRDefault="00850D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5CD" w:rsidRDefault="00A350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</w:t>
            </w:r>
            <w:r w:rsidR="00D8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______________/Дятлова </w:t>
            </w:r>
            <w:r w:rsidR="00850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265CD" w:rsidRDefault="00A3501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8265CD" w:rsidRDefault="008265C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CD" w:rsidRDefault="008265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914" w:rsidRDefault="003E191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5CD" w:rsidRDefault="008265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CD" w:rsidRDefault="008265CD">
            <w:pPr>
              <w:pStyle w:val="Standard"/>
              <w:widowControl w:val="0"/>
              <w:ind w:hanging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CD" w:rsidRDefault="00A35015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4D95">
              <w:rPr>
                <w:b/>
                <w:sz w:val="24"/>
                <w:szCs w:val="24"/>
              </w:rPr>
              <w:t>ЗАКАЗЧИК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«</w:t>
            </w:r>
            <w:r w:rsidR="00A372A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______________________</w:t>
            </w:r>
            <w:r w:rsidRPr="00D8688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»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ИНН/КПП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ОГРИП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Юр./Почтовый адрес : </w:t>
            </w:r>
          </w:p>
          <w:p w:rsidR="00A372AA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Рас/сч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Кор/сч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БИК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Эл.адрес 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Тел./факс  </w:t>
            </w:r>
          </w:p>
          <w:p w:rsid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A372AA" w:rsidRDefault="00A372AA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A372AA" w:rsidRDefault="00A372AA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</w:t>
            </w:r>
          </w:p>
          <w:p w:rsidR="00A372AA" w:rsidRPr="00D86882" w:rsidRDefault="00A372AA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_______/</w:t>
            </w:r>
            <w:r w:rsidR="00A372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</w:p>
          <w:p w:rsidR="00D86882" w:rsidRPr="00D86882" w:rsidRDefault="00D86882" w:rsidP="00D8688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868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М.П.</w:t>
            </w:r>
          </w:p>
          <w:p w:rsidR="0030232F" w:rsidRDefault="0030232F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D86882" w:rsidRDefault="00D86882" w:rsidP="0030232F">
            <w:pPr>
              <w:pStyle w:val="Standard"/>
              <w:spacing w:after="0"/>
              <w:rPr>
                <w:rFonts w:ascii="Times New Roman" w:eastAsia="SimSun-ExtB" w:hAnsi="Times New Roman" w:cs="Times New Roman"/>
                <w:iCs/>
                <w:lang w:eastAsia="ru-RU"/>
              </w:rPr>
            </w:pPr>
          </w:p>
          <w:p w:rsidR="00964C20" w:rsidRDefault="00964C20" w:rsidP="00D86882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993" w:rsidRDefault="00264993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8265CD" w:rsidRDefault="00A35015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</wp:posOffset>
                </wp:positionH>
                <wp:positionV relativeFrom="paragraph">
                  <wp:posOffset>97200</wp:posOffset>
                </wp:positionV>
                <wp:extent cx="14760" cy="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265CD" w:rsidRDefault="008265C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.05pt;margin-top:7.65pt;width:1.15pt;height:0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" filled="f" stroked="f">
                <v:textbox style="mso-fit-shape-to-text:t" inset="0,0,0,0">
                  <w:txbxContent>
                    <w:p w:rsidR="008265CD" w:rsidRDefault="008265CD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65CD" w:rsidRDefault="00A35015" w:rsidP="00964C20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к договору на перевозку грузов автомобильным транспортом</w:t>
      </w:r>
    </w:p>
    <w:p w:rsidR="008265CD" w:rsidRDefault="008265CD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8265CD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A35015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 на оказание транспортно-экспедиционных услуг № ___ от ___________</w:t>
      </w:r>
    </w:p>
    <w:p w:rsidR="008265CD" w:rsidRDefault="008265CD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2"/>
        <w:gridCol w:w="2393"/>
      </w:tblGrid>
      <w:tr w:rsidR="008265C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CD" w:rsidRDefault="008265CD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A35015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Перевозчик по заданию Заказчика обязуется оказать услуги по организации перевозки автомобильным транспортом на следующих условиях:</w:t>
      </w:r>
    </w:p>
    <w:p w:rsidR="008265CD" w:rsidRDefault="008265CD">
      <w:pPr>
        <w:pStyle w:val="Standard"/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8"/>
        <w:gridCol w:w="4393"/>
      </w:tblGrid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Дата и время подачи ТС под загрузку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Наименование грузоотправителя, адрес погрузки, контактное лицо, телефон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Наименование грузополучателя, адрес выгрузки, контактное лицо, телефон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Наименование груза, вес, объем, кол-во поддонов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Способ загрузки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Требуемый транспорт, требование к оборудованию транспортного средства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964C20">
            <w:pPr>
              <w:tabs>
                <w:tab w:val="left" w:pos="720"/>
              </w:tabs>
              <w:spacing w:after="0" w:line="240" w:lineRule="auto"/>
              <w:jc w:val="both"/>
            </w:pPr>
            <w:r w:rsidRPr="00964C20">
              <w:rPr>
                <w:rFonts w:ascii="Times New Roman" w:hAnsi="Times New Roman" w:cs="Times New Roman"/>
                <w:sz w:val="24"/>
                <w:szCs w:val="24"/>
              </w:rPr>
              <w:t>Ставка за перевозку в т.ч. НДС, руб.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CD" w:rsidTr="003E1914"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A35015" w:rsidP="003E1914">
            <w:pPr>
              <w:pStyle w:val="Standard"/>
              <w:tabs>
                <w:tab w:val="left" w:pos="3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марка ТС, гос.номер тягача и п/п</w:t>
            </w:r>
          </w:p>
          <w:p w:rsidR="008265CD" w:rsidRDefault="00A35015" w:rsidP="003E1914">
            <w:pPr>
              <w:pStyle w:val="Standard"/>
              <w:tabs>
                <w:tab w:val="left" w:pos="3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 водителя</w:t>
            </w:r>
          </w:p>
          <w:p w:rsidR="008265CD" w:rsidRDefault="00A35015" w:rsidP="003E1914">
            <w:pPr>
              <w:pStyle w:val="Standard"/>
              <w:tabs>
                <w:tab w:val="left" w:pos="3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паспортные данные</w:t>
            </w:r>
          </w:p>
          <w:p w:rsidR="008265CD" w:rsidRDefault="00A35015" w:rsidP="003E1914">
            <w:pPr>
              <w:pStyle w:val="Standard"/>
              <w:tabs>
                <w:tab w:val="left" w:pos="3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CD" w:rsidRDefault="008265C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CD" w:rsidRDefault="00A35015">
      <w:pPr>
        <w:pStyle w:val="Standard"/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Вопросы, не урегулированные настоящей заявкой решаются в порядке, предусмотренном договором и действующим законодательством. Факсимильная копия заявки имеет юридическую силу.</w:t>
      </w:r>
    </w:p>
    <w:p w:rsidR="008265CD" w:rsidRDefault="00A35015">
      <w:pPr>
        <w:pStyle w:val="Standard"/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Со всеми условиями согласны, исполнение подтверждаем.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20" w:rsidRDefault="00A3501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4C20" w:rsidRDefault="00964C20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20" w:rsidRDefault="00034D95" w:rsidP="00964C20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ПЕРЕВОЗЧИК</w:t>
      </w:r>
      <w:r w:rsidR="00A35015">
        <w:rPr>
          <w:rFonts w:ascii="Times New Roman" w:hAnsi="Times New Roman" w:cs="Times New Roman"/>
          <w:b/>
        </w:rPr>
        <w:t>:</w:t>
      </w:r>
      <w:r w:rsidR="00964C20">
        <w:rPr>
          <w:rFonts w:ascii="Times New Roman" w:hAnsi="Times New Roman" w:cs="Times New Roman"/>
          <w:b/>
        </w:rPr>
        <w:tab/>
      </w:r>
      <w:r w:rsidR="00964C20">
        <w:rPr>
          <w:rFonts w:ascii="Times New Roman" w:hAnsi="Times New Roman" w:cs="Times New Roman"/>
          <w:b/>
        </w:rPr>
        <w:tab/>
      </w:r>
      <w:r w:rsidR="00964C20">
        <w:rPr>
          <w:rFonts w:ascii="Times New Roman" w:hAnsi="Times New Roman" w:cs="Times New Roman"/>
          <w:b/>
        </w:rPr>
        <w:tab/>
      </w:r>
      <w:r w:rsidR="00964C20">
        <w:rPr>
          <w:rFonts w:ascii="Times New Roman" w:hAnsi="Times New Roman" w:cs="Times New Roman"/>
          <w:b/>
        </w:rPr>
        <w:tab/>
      </w:r>
      <w:r w:rsidR="00A3501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ЗАКАЗЧИК</w:t>
      </w:r>
      <w:r w:rsidR="00A35015">
        <w:rPr>
          <w:rFonts w:ascii="Times New Roman" w:hAnsi="Times New Roman" w:cs="Times New Roman"/>
          <w:b/>
        </w:rPr>
        <w:t>:</w:t>
      </w:r>
      <w:r w:rsidR="003E1914">
        <w:rPr>
          <w:rFonts w:ascii="Times New Roman" w:hAnsi="Times New Roman" w:cs="Times New Roman"/>
          <w:lang w:eastAsia="ru-RU"/>
        </w:rPr>
        <w:tab/>
      </w:r>
      <w:r w:rsidR="003E1914">
        <w:rPr>
          <w:rFonts w:ascii="Times New Roman" w:hAnsi="Times New Roman" w:cs="Times New Roman"/>
          <w:lang w:eastAsia="ru-RU"/>
        </w:rPr>
        <w:tab/>
      </w:r>
      <w:r w:rsidR="003E1914">
        <w:rPr>
          <w:rFonts w:ascii="Times New Roman" w:hAnsi="Times New Roman" w:cs="Times New Roman"/>
          <w:lang w:eastAsia="ru-RU"/>
        </w:rPr>
        <w:tab/>
      </w:r>
      <w:r w:rsidR="00964C20">
        <w:rPr>
          <w:rFonts w:ascii="Times New Roman" w:hAnsi="Times New Roman" w:cs="Times New Roman"/>
          <w:lang w:eastAsia="ru-RU"/>
        </w:rPr>
        <w:tab/>
      </w:r>
    </w:p>
    <w:p w:rsidR="0030232F" w:rsidRPr="0030232F" w:rsidRDefault="00850D18" w:rsidP="0030232F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  <w:t>ООО «АвтоТранс»</w:t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 w:rsidR="0030232F">
        <w:rPr>
          <w:rFonts w:ascii="Times New Roman" w:hAnsi="Times New Roman" w:cs="Times New Roman"/>
          <w:b/>
          <w:iCs/>
          <w:lang w:eastAsia="ru-RU"/>
        </w:rPr>
        <w:t xml:space="preserve"> </w:t>
      </w:r>
      <w:r w:rsidR="00A372AA">
        <w:rPr>
          <w:rFonts w:ascii="Times New Roman" w:hAnsi="Times New Roman" w:cs="Times New Roman"/>
          <w:b/>
          <w:iCs/>
          <w:lang w:eastAsia="ru-RU"/>
        </w:rPr>
        <w:t>"_______________</w:t>
      </w:r>
      <w:r w:rsidR="0030232F" w:rsidRPr="0030232F">
        <w:rPr>
          <w:rFonts w:ascii="Times New Roman" w:hAnsi="Times New Roman" w:cs="Times New Roman"/>
          <w:b/>
          <w:iCs/>
          <w:lang w:eastAsia="ru-RU"/>
        </w:rPr>
        <w:t>"</w:t>
      </w:r>
    </w:p>
    <w:p w:rsidR="00850D18" w:rsidRDefault="00850D18" w:rsidP="00850D18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50D18" w:rsidRDefault="00850D18" w:rsidP="00850D18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50D18" w:rsidRDefault="00850D18" w:rsidP="00850D18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8265CD" w:rsidRPr="00850D18" w:rsidRDefault="00A35015" w:rsidP="00850D18">
      <w:pPr>
        <w:pStyle w:val="Standard"/>
        <w:tabs>
          <w:tab w:val="left" w:pos="0"/>
        </w:tabs>
        <w:spacing w:after="0"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7509C" wp14:editId="1BAC3682">
                <wp:simplePos x="0" y="0"/>
                <wp:positionH relativeFrom="margin">
                  <wp:posOffset>-720</wp:posOffset>
                </wp:positionH>
                <wp:positionV relativeFrom="paragraph">
                  <wp:posOffset>97200</wp:posOffset>
                </wp:positionV>
                <wp:extent cx="14760" cy="0"/>
                <wp:effectExtent l="0" t="0" r="0" b="0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265CD" w:rsidRDefault="008265C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509C" id="Врезка2" o:spid="_x0000_s1027" type="#_x0000_t202" style="position:absolute;margin-left:-.05pt;margin-top:7.65pt;width:1.15pt;height:0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" filled="f" stroked="f">
                <v:textbox style="mso-fit-shape-to-text:t" inset="0,0,0,0">
                  <w:txbxContent>
                    <w:p w:rsidR="008265CD" w:rsidRDefault="008265CD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SimSun-ExtB" w:hAnsi="Times New Roman" w:cs="Times New Roman"/>
          <w:iCs/>
          <w:lang w:eastAsia="ru-RU"/>
        </w:rPr>
        <w:t>___</w:t>
      </w:r>
      <w:r w:rsidR="00D86882">
        <w:rPr>
          <w:rFonts w:ascii="Times New Roman" w:eastAsia="SimSun-ExtB" w:hAnsi="Times New Roman" w:cs="Times New Roman"/>
          <w:iCs/>
          <w:lang w:eastAsia="ru-RU"/>
        </w:rPr>
        <w:t xml:space="preserve">________________/Дятлова </w:t>
      </w:r>
      <w:r w:rsidR="00850D18">
        <w:rPr>
          <w:rFonts w:ascii="Times New Roman" w:eastAsia="SimSun-ExtB" w:hAnsi="Times New Roman" w:cs="Times New Roman"/>
          <w:iCs/>
          <w:lang w:eastAsia="ru-RU"/>
        </w:rPr>
        <w:t>Д.Ф./</w:t>
      </w:r>
      <w:r w:rsidR="00850D18">
        <w:rPr>
          <w:rFonts w:ascii="Times New Roman" w:eastAsia="SimSun-ExtB" w:hAnsi="Times New Roman" w:cs="Times New Roman"/>
          <w:iCs/>
          <w:lang w:eastAsia="ru-RU"/>
        </w:rPr>
        <w:tab/>
      </w:r>
      <w:r w:rsidR="00850D18">
        <w:rPr>
          <w:rFonts w:ascii="Times New Roman" w:eastAsia="SimSun-ExtB" w:hAnsi="Times New Roman" w:cs="Times New Roman"/>
          <w:iCs/>
          <w:lang w:eastAsia="ru-RU"/>
        </w:rPr>
        <w:tab/>
      </w:r>
      <w:r w:rsidR="00850D18"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>_</w:t>
      </w:r>
      <w:r w:rsidR="00C97DA2">
        <w:rPr>
          <w:rFonts w:ascii="Times New Roman" w:eastAsia="SimSun-ExtB" w:hAnsi="Times New Roman" w:cs="Times New Roman"/>
          <w:iCs/>
          <w:lang w:eastAsia="ru-RU"/>
        </w:rPr>
        <w:t>_</w:t>
      </w:r>
      <w:r w:rsidR="00850D18">
        <w:rPr>
          <w:rFonts w:ascii="Times New Roman" w:eastAsia="SimSun-ExtB" w:hAnsi="Times New Roman" w:cs="Times New Roman"/>
          <w:iCs/>
          <w:lang w:eastAsia="ru-RU"/>
        </w:rPr>
        <w:t>_________________/</w:t>
      </w:r>
      <w:r w:rsidR="00A372AA">
        <w:rPr>
          <w:rFonts w:ascii="Times New Roman" w:eastAsia="SimSun-ExtB" w:hAnsi="Times New Roman" w:cs="Times New Roman"/>
          <w:iCs/>
          <w:sz w:val="24"/>
          <w:szCs w:val="24"/>
          <w:lang w:eastAsia="ru-RU"/>
        </w:rPr>
        <w:t>______________</w:t>
      </w:r>
      <w:r w:rsidR="00D86882">
        <w:rPr>
          <w:rFonts w:ascii="Times New Roman" w:eastAsia="SimSun-ExtB" w:hAnsi="Times New Roman" w:cs="Times New Roman"/>
          <w:iCs/>
          <w:sz w:val="24"/>
          <w:szCs w:val="24"/>
          <w:lang w:eastAsia="ru-RU"/>
        </w:rPr>
        <w:t>.</w:t>
      </w:r>
      <w:r w:rsidR="0030232F" w:rsidRPr="0030232F">
        <w:rPr>
          <w:rFonts w:ascii="Times New Roman" w:eastAsia="SimSun-ExtB" w:hAnsi="Times New Roman" w:cs="Times New Roman"/>
          <w:iCs/>
          <w:lang w:eastAsia="ru-RU"/>
        </w:rPr>
        <w:t>/</w:t>
      </w:r>
    </w:p>
    <w:p w:rsidR="008265CD" w:rsidRDefault="003E1914">
      <w:pPr>
        <w:pStyle w:val="Standard"/>
        <w:widowControl w:val="0"/>
        <w:spacing w:after="0"/>
        <w:jc w:val="both"/>
      </w:pPr>
      <w:r>
        <w:rPr>
          <w:rFonts w:ascii="Times New Roman" w:eastAsia="SimSun-ExtB" w:hAnsi="Times New Roman" w:cs="Times New Roman"/>
          <w:iCs/>
          <w:lang w:eastAsia="ru-RU"/>
        </w:rPr>
        <w:t>М.П.</w:t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>
        <w:rPr>
          <w:rFonts w:ascii="Times New Roman" w:eastAsia="SimSun-ExtB" w:hAnsi="Times New Roman" w:cs="Times New Roman"/>
          <w:iCs/>
          <w:lang w:eastAsia="ru-RU"/>
        </w:rPr>
        <w:tab/>
      </w:r>
      <w:r w:rsidR="00A35015">
        <w:rPr>
          <w:rFonts w:ascii="Times New Roman" w:eastAsia="SimSun-ExtB" w:hAnsi="Times New Roman" w:cs="Times New Roman"/>
          <w:iCs/>
          <w:lang w:eastAsia="ru-RU"/>
        </w:rPr>
        <w:t>М.П.</w:t>
      </w: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5CD" w:rsidRDefault="008265CD">
      <w:pPr>
        <w:pStyle w:val="Standard"/>
        <w:tabs>
          <w:tab w:val="left" w:pos="0"/>
        </w:tabs>
        <w:spacing w:after="0" w:line="240" w:lineRule="auto"/>
        <w:jc w:val="right"/>
      </w:pPr>
    </w:p>
    <w:sectPr w:rsidR="008265CD" w:rsidSect="0030232F">
      <w:pgSz w:w="11906" w:h="16838"/>
      <w:pgMar w:top="1134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2A" w:rsidRDefault="003F712A">
      <w:pPr>
        <w:spacing w:after="0" w:line="240" w:lineRule="auto"/>
      </w:pPr>
      <w:r>
        <w:separator/>
      </w:r>
    </w:p>
  </w:endnote>
  <w:endnote w:type="continuationSeparator" w:id="0">
    <w:p w:rsidR="003F712A" w:rsidRDefault="003F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2A" w:rsidRDefault="003F71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712A" w:rsidRDefault="003F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9FE"/>
    <w:multiLevelType w:val="multilevel"/>
    <w:tmpl w:val="832A408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B33411"/>
    <w:multiLevelType w:val="multilevel"/>
    <w:tmpl w:val="38FEFB5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D696EDA"/>
    <w:multiLevelType w:val="multilevel"/>
    <w:tmpl w:val="DC9A792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59583C5E"/>
    <w:multiLevelType w:val="multilevel"/>
    <w:tmpl w:val="3CD882B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CD"/>
    <w:rsid w:val="00034D95"/>
    <w:rsid w:val="000C09BC"/>
    <w:rsid w:val="001A5AF5"/>
    <w:rsid w:val="00264993"/>
    <w:rsid w:val="0030232F"/>
    <w:rsid w:val="00375039"/>
    <w:rsid w:val="003E1914"/>
    <w:rsid w:val="003F2555"/>
    <w:rsid w:val="003F712A"/>
    <w:rsid w:val="0049023A"/>
    <w:rsid w:val="004B2A16"/>
    <w:rsid w:val="00697458"/>
    <w:rsid w:val="008265CD"/>
    <w:rsid w:val="00850D18"/>
    <w:rsid w:val="00964C20"/>
    <w:rsid w:val="00A35015"/>
    <w:rsid w:val="00A372AA"/>
    <w:rsid w:val="00C64C43"/>
    <w:rsid w:val="00C97DA2"/>
    <w:rsid w:val="00CD46CA"/>
    <w:rsid w:val="00D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56C0-022E-4944-AE52-70D0C41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402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styleId="a9">
    <w:name w:val="Subtle Emphasis"/>
    <w:basedOn w:val="a0"/>
    <w:uiPriority w:val="99"/>
    <w:qFormat/>
    <w:rsid w:val="003E1914"/>
    <w:rPr>
      <w:rFonts w:cs="Times New Roman"/>
      <w:i/>
      <w:iCs/>
      <w:color w:val="808080"/>
    </w:rPr>
  </w:style>
  <w:style w:type="paragraph" w:styleId="aa">
    <w:name w:val="No Spacing"/>
    <w:uiPriority w:val="1"/>
    <w:qFormat/>
    <w:rsid w:val="003E1914"/>
    <w:pPr>
      <w:spacing w:after="0" w:line="240" w:lineRule="auto"/>
    </w:pPr>
  </w:style>
  <w:style w:type="paragraph" w:styleId="ab">
    <w:name w:val="Normal (Web)"/>
    <w:basedOn w:val="a"/>
    <w:rsid w:val="00C97DA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Ольга</dc:creator>
  <cp:lastModifiedBy>user</cp:lastModifiedBy>
  <cp:revision>3</cp:revision>
  <cp:lastPrinted>2018-03-21T09:25:00Z</cp:lastPrinted>
  <dcterms:created xsi:type="dcterms:W3CDTF">2019-08-09T13:17:00Z</dcterms:created>
  <dcterms:modified xsi:type="dcterms:W3CDTF">2020-01-31T14:06:00Z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